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2C20" w14:textId="6FFBAA7B" w:rsidR="00A774EF" w:rsidRPr="007A4CF2" w:rsidRDefault="00A774EF">
      <w:pPr>
        <w:rPr>
          <w:rFonts w:ascii="Times New Roman" w:hAnsi="Times New Roman" w:cs="Times New Roman"/>
        </w:rPr>
      </w:pPr>
    </w:p>
    <w:p w14:paraId="7F6A0B86" w14:textId="6C200477" w:rsidR="009F53E3" w:rsidRPr="007A4CF2" w:rsidRDefault="009F53E3" w:rsidP="001F1A0F">
      <w:pPr>
        <w:spacing w:line="259" w:lineRule="auto"/>
        <w:rPr>
          <w:rFonts w:ascii="Times New Roman" w:hAnsi="Times New Roman" w:cs="Times New Roman"/>
        </w:rPr>
      </w:pPr>
    </w:p>
    <w:p w14:paraId="691C5061" w14:textId="77777777" w:rsidR="009F53E3" w:rsidRPr="007A4CF2" w:rsidRDefault="009F53E3" w:rsidP="001F1A0F">
      <w:pPr>
        <w:spacing w:line="259" w:lineRule="auto"/>
        <w:rPr>
          <w:rFonts w:ascii="Times New Roman" w:hAnsi="Times New Roman" w:cs="Times New Roman"/>
        </w:rPr>
      </w:pPr>
    </w:p>
    <w:p w14:paraId="4C779198" w14:textId="00CC7FE5" w:rsidR="002D01D1" w:rsidRPr="007A4CF2" w:rsidRDefault="002D01D1" w:rsidP="002D01D1">
      <w:pPr>
        <w:jc w:val="both"/>
        <w:rPr>
          <w:rFonts w:ascii="Times New Roman" w:hAnsi="Times New Roman" w:cs="Times New Roman"/>
          <w:b/>
          <w:u w:val="single"/>
        </w:rPr>
      </w:pPr>
      <w:r w:rsidRPr="007A4CF2">
        <w:rPr>
          <w:rFonts w:ascii="Times New Roman" w:hAnsi="Times New Roman" w:cs="Times New Roman"/>
          <w:b/>
          <w:u w:val="single"/>
        </w:rPr>
        <w:t xml:space="preserve">Postdoctoral Scholar Open Position: </w:t>
      </w:r>
      <w:r w:rsidR="000B7812" w:rsidRPr="007A4CF2">
        <w:rPr>
          <w:rFonts w:ascii="Times New Roman" w:hAnsi="Times New Roman" w:cs="Times New Roman"/>
          <w:b/>
          <w:u w:val="single"/>
        </w:rPr>
        <w:t xml:space="preserve"> </w:t>
      </w:r>
      <w:r w:rsidR="000B7812" w:rsidRPr="007A4CF2">
        <w:rPr>
          <w:rFonts w:ascii="Times New Roman" w:hAnsi="Times New Roman" w:cs="Times New Roman"/>
        </w:rPr>
        <w:t xml:space="preserve">Chevrier </w:t>
      </w:r>
      <w:r w:rsidR="005B4F7F" w:rsidRPr="007A4CF2">
        <w:rPr>
          <w:rFonts w:ascii="Times New Roman" w:hAnsi="Times New Roman" w:cs="Times New Roman"/>
        </w:rPr>
        <w:t xml:space="preserve">Lab, UChicago </w:t>
      </w:r>
      <w:r w:rsidR="005B4F7F" w:rsidRPr="007A4CF2">
        <w:rPr>
          <w:rFonts w:ascii="Times New Roman" w:eastAsia="Times New Roman" w:hAnsi="Times New Roman" w:cs="Times New Roman"/>
        </w:rPr>
        <w:t>Pritzker School of Molecular Engineering</w:t>
      </w:r>
    </w:p>
    <w:p w14:paraId="221947B1" w14:textId="77777777" w:rsidR="002D01D1" w:rsidRPr="007A4CF2" w:rsidRDefault="002D01D1" w:rsidP="002D01D1">
      <w:pPr>
        <w:jc w:val="both"/>
        <w:rPr>
          <w:rFonts w:ascii="Times New Roman" w:hAnsi="Times New Roman" w:cs="Times New Roman"/>
        </w:rPr>
      </w:pPr>
    </w:p>
    <w:p w14:paraId="3EE0121D" w14:textId="77777777" w:rsidR="002D01D1" w:rsidRPr="007A4CF2" w:rsidRDefault="002D01D1" w:rsidP="002D01D1">
      <w:pPr>
        <w:shd w:val="clear" w:color="auto" w:fill="FFFFFF"/>
        <w:spacing w:after="180"/>
        <w:contextualSpacing/>
        <w:jc w:val="both"/>
        <w:outlineLvl w:val="1"/>
        <w:rPr>
          <w:rFonts w:ascii="Times New Roman" w:eastAsia="Times New Roman" w:hAnsi="Times New Roman" w:cs="Times New Roman"/>
          <w:b/>
          <w:bCs/>
        </w:rPr>
      </w:pPr>
      <w:r w:rsidRPr="007A4CF2">
        <w:rPr>
          <w:rFonts w:ascii="Times New Roman" w:eastAsia="Times New Roman" w:hAnsi="Times New Roman" w:cs="Times New Roman"/>
          <w:b/>
          <w:bCs/>
        </w:rPr>
        <w:t xml:space="preserve">Title:  </w:t>
      </w:r>
    </w:p>
    <w:p w14:paraId="3523C0F2" w14:textId="38508C17" w:rsidR="002D01D1" w:rsidRPr="007A4CF2" w:rsidRDefault="002D01D1" w:rsidP="002D01D1">
      <w:pPr>
        <w:shd w:val="clear" w:color="auto" w:fill="FFFFFF"/>
        <w:spacing w:after="180"/>
        <w:contextualSpacing/>
        <w:jc w:val="both"/>
        <w:outlineLvl w:val="1"/>
        <w:rPr>
          <w:rFonts w:ascii="Times New Roman" w:eastAsia="Times New Roman" w:hAnsi="Times New Roman" w:cs="Times New Roman"/>
        </w:rPr>
      </w:pPr>
      <w:r w:rsidRPr="007A4CF2">
        <w:rPr>
          <w:rFonts w:ascii="Times New Roman" w:eastAsia="Times New Roman" w:hAnsi="Times New Roman" w:cs="Times New Roman"/>
        </w:rPr>
        <w:t xml:space="preserve">Postdoctoral Researcher </w:t>
      </w:r>
      <w:r w:rsidR="007A4CF2">
        <w:rPr>
          <w:rFonts w:ascii="Times New Roman" w:eastAsia="Times New Roman" w:hAnsi="Times New Roman" w:cs="Times New Roman"/>
        </w:rPr>
        <w:t xml:space="preserve">– Adjuvant combinations </w:t>
      </w:r>
    </w:p>
    <w:p w14:paraId="37ADD8A9" w14:textId="77777777" w:rsidR="002D01D1" w:rsidRPr="007A4CF2" w:rsidRDefault="002D01D1" w:rsidP="002D01D1">
      <w:pPr>
        <w:shd w:val="clear" w:color="auto" w:fill="FFFFFF"/>
        <w:spacing w:after="180"/>
        <w:contextualSpacing/>
        <w:jc w:val="both"/>
        <w:outlineLvl w:val="1"/>
        <w:rPr>
          <w:rFonts w:ascii="Times New Roman" w:eastAsia="Times New Roman" w:hAnsi="Times New Roman" w:cs="Times New Roman"/>
          <w:b/>
          <w:bCs/>
        </w:rPr>
      </w:pPr>
    </w:p>
    <w:p w14:paraId="235D8F95" w14:textId="77777777" w:rsidR="002D01D1" w:rsidRPr="007A4CF2" w:rsidRDefault="002D01D1" w:rsidP="002D01D1">
      <w:pPr>
        <w:shd w:val="clear" w:color="auto" w:fill="FFFFFF"/>
        <w:spacing w:after="180"/>
        <w:contextualSpacing/>
        <w:jc w:val="both"/>
        <w:outlineLvl w:val="1"/>
        <w:rPr>
          <w:rFonts w:ascii="Times New Roman" w:eastAsia="Times New Roman" w:hAnsi="Times New Roman" w:cs="Times New Roman"/>
          <w:b/>
          <w:bCs/>
        </w:rPr>
      </w:pPr>
      <w:r w:rsidRPr="007A4CF2">
        <w:rPr>
          <w:rFonts w:ascii="Times New Roman" w:eastAsia="Times New Roman" w:hAnsi="Times New Roman" w:cs="Times New Roman"/>
          <w:b/>
          <w:bCs/>
        </w:rPr>
        <w:t>Job Summary:</w:t>
      </w:r>
    </w:p>
    <w:p w14:paraId="548DE400" w14:textId="77777777" w:rsidR="00E339A5" w:rsidRPr="007A4CF2" w:rsidRDefault="002D01D1" w:rsidP="00E339A5">
      <w:pPr>
        <w:shd w:val="clear" w:color="auto" w:fill="FFFFFF"/>
        <w:spacing w:after="180"/>
        <w:contextualSpacing/>
        <w:jc w:val="both"/>
        <w:outlineLvl w:val="1"/>
        <w:rPr>
          <w:rFonts w:ascii="Times New Roman" w:eastAsia="Times New Roman" w:hAnsi="Times New Roman" w:cs="Times New Roman"/>
        </w:rPr>
      </w:pPr>
      <w:r w:rsidRPr="007A4CF2">
        <w:rPr>
          <w:rFonts w:ascii="Times New Roman" w:eastAsia="Times New Roman" w:hAnsi="Times New Roman" w:cs="Times New Roman"/>
        </w:rPr>
        <w:t>A postdoctoral</w:t>
      </w:r>
      <w:r w:rsidR="00000F16" w:rsidRPr="007A4CF2">
        <w:rPr>
          <w:rFonts w:ascii="Times New Roman" w:eastAsia="Times New Roman" w:hAnsi="Times New Roman" w:cs="Times New Roman"/>
        </w:rPr>
        <w:t xml:space="preserve"> researcher</w:t>
      </w:r>
      <w:r w:rsidRPr="007A4CF2">
        <w:rPr>
          <w:rFonts w:ascii="Times New Roman" w:eastAsia="Times New Roman" w:hAnsi="Times New Roman" w:cs="Times New Roman"/>
        </w:rPr>
        <w:t xml:space="preserve"> position is available in the </w:t>
      </w:r>
      <w:r w:rsidR="000B7812" w:rsidRPr="007A4CF2">
        <w:rPr>
          <w:rFonts w:ascii="Times New Roman" w:hAnsi="Times New Roman" w:cs="Times New Roman"/>
        </w:rPr>
        <w:t xml:space="preserve">Chevrier </w:t>
      </w:r>
      <w:r w:rsidR="00CB61D2" w:rsidRPr="007A4CF2">
        <w:rPr>
          <w:rFonts w:ascii="Times New Roman" w:hAnsi="Times New Roman" w:cs="Times New Roman"/>
        </w:rPr>
        <w:t>Lab</w:t>
      </w:r>
      <w:r w:rsidR="00E83BFB" w:rsidRPr="007A4CF2">
        <w:rPr>
          <w:rFonts w:ascii="Times New Roman" w:eastAsia="Times New Roman" w:hAnsi="Times New Roman" w:cs="Times New Roman"/>
        </w:rPr>
        <w:t xml:space="preserve"> within </w:t>
      </w:r>
      <w:r w:rsidRPr="007A4CF2">
        <w:rPr>
          <w:rFonts w:ascii="Times New Roman" w:eastAsia="Times New Roman" w:hAnsi="Times New Roman" w:cs="Times New Roman"/>
        </w:rPr>
        <w:t xml:space="preserve">the Pritzker School of Molecular Engineering at the University of Chicago </w:t>
      </w:r>
      <w:r w:rsidR="00346C45" w:rsidRPr="007A4CF2">
        <w:rPr>
          <w:rFonts w:ascii="Times New Roman" w:eastAsia="Times New Roman" w:hAnsi="Times New Roman" w:cs="Times New Roman"/>
        </w:rPr>
        <w:t>to study mechanisms of action of adjuvant combinations. The next frontier in adjuvant combination research is to identify and characterize higher-order combinations of adjuvants which can mimic the effects of the most potent live attenuated vaccines and be used in new vaccine formulations against infection. In this project, we will dissect the molecular mechanisms through which two newly identified adjuvant triplets (Pandey et al., Cell Systems, 2020) impact cellular, tissue, and whole-organism processes to yield long-term protective immunity.</w:t>
      </w:r>
    </w:p>
    <w:p w14:paraId="7D3AF538" w14:textId="77777777" w:rsidR="00E339A5" w:rsidRPr="007A4CF2" w:rsidRDefault="00E339A5" w:rsidP="00E339A5">
      <w:pPr>
        <w:shd w:val="clear" w:color="auto" w:fill="FFFFFF"/>
        <w:spacing w:after="180"/>
        <w:contextualSpacing/>
        <w:jc w:val="both"/>
        <w:outlineLvl w:val="1"/>
        <w:rPr>
          <w:rFonts w:ascii="Times New Roman" w:eastAsia="Times New Roman" w:hAnsi="Times New Roman" w:cs="Times New Roman"/>
        </w:rPr>
      </w:pPr>
    </w:p>
    <w:p w14:paraId="339F0A95" w14:textId="1505091A" w:rsidR="002D01D1" w:rsidRPr="007A4CF2" w:rsidRDefault="00346C45" w:rsidP="00E339A5">
      <w:pPr>
        <w:shd w:val="clear" w:color="auto" w:fill="FFFFFF"/>
        <w:spacing w:after="180"/>
        <w:contextualSpacing/>
        <w:jc w:val="both"/>
        <w:outlineLvl w:val="1"/>
        <w:rPr>
          <w:rFonts w:ascii="Times New Roman" w:eastAsia="Times New Roman" w:hAnsi="Times New Roman" w:cs="Times New Roman"/>
        </w:rPr>
      </w:pPr>
      <w:r w:rsidRPr="007A4CF2">
        <w:rPr>
          <w:rFonts w:ascii="Times New Roman" w:eastAsia="Times New Roman" w:hAnsi="Times New Roman" w:cs="Times New Roman"/>
        </w:rPr>
        <w:t>The successful candidate will develop independent projects within a team of research</w:t>
      </w:r>
      <w:r w:rsidR="00C434F3" w:rsidRPr="007A4CF2">
        <w:rPr>
          <w:rFonts w:ascii="Times New Roman" w:eastAsia="Times New Roman" w:hAnsi="Times New Roman" w:cs="Times New Roman"/>
        </w:rPr>
        <w:t>ers</w:t>
      </w:r>
      <w:r w:rsidRPr="007A4CF2">
        <w:rPr>
          <w:rFonts w:ascii="Times New Roman" w:eastAsia="Times New Roman" w:hAnsi="Times New Roman" w:cs="Times New Roman"/>
        </w:rPr>
        <w:t xml:space="preserve"> focused on the following goals. First, we will determine the molecular mechanisms of intra-cellular signaling cross talk by adjuvant triplets by testing hypotheses at the level of protein complexes proximal to adjuvant receptors, phosphorylation cascades and kinase-substrate relationships, and gene regulatory networks. Second, we will identify the molecular mechanisms through which adjuvant combinations impact inter-cellular signaling between dendritic cells (DCs) and T cells by testing hypotheses on the regulatory mechanisms shaping the cellular, surface, and secreted proteome of DCs. Third, we will test hypotheses on the effects of adjuvant triplets on the organism-wide spreading and seeding of effector and memory T cells, and the underlying cell circuits of the skin (vaccination site) and draining lymph node that explain the induction of protective, long-term T cell immunity. Results from this work will produce critical insights at the forefront of adjuvant combination research by characterizing higher-order combinations of adjuvants that can mimic the effects of well-established, potent live attenuated vaccines and inform future vaccine designs against infection.</w:t>
      </w:r>
    </w:p>
    <w:p w14:paraId="4582AB3E" w14:textId="77777777" w:rsidR="00E339A5" w:rsidRPr="007A4CF2" w:rsidRDefault="00E339A5" w:rsidP="00E339A5">
      <w:pPr>
        <w:shd w:val="clear" w:color="auto" w:fill="FFFFFF"/>
        <w:spacing w:after="180"/>
        <w:contextualSpacing/>
        <w:jc w:val="both"/>
        <w:outlineLvl w:val="1"/>
        <w:rPr>
          <w:rFonts w:ascii="Times New Roman" w:eastAsia="Times New Roman" w:hAnsi="Times New Roman" w:cs="Times New Roman"/>
        </w:rPr>
      </w:pPr>
    </w:p>
    <w:p w14:paraId="0B151D66" w14:textId="59DE702F" w:rsidR="00346C45" w:rsidRPr="007A4CF2" w:rsidRDefault="00346C45" w:rsidP="00E339A5">
      <w:pPr>
        <w:shd w:val="clear" w:color="auto" w:fill="FFFFFF"/>
        <w:spacing w:after="180"/>
        <w:contextualSpacing/>
        <w:jc w:val="both"/>
        <w:outlineLvl w:val="1"/>
        <w:rPr>
          <w:rFonts w:ascii="Times New Roman" w:eastAsia="Times New Roman" w:hAnsi="Times New Roman" w:cs="Times New Roman"/>
        </w:rPr>
      </w:pPr>
      <w:r w:rsidRPr="007A4CF2">
        <w:rPr>
          <w:rFonts w:ascii="Times New Roman" w:eastAsia="Times New Roman" w:hAnsi="Times New Roman" w:cs="Times New Roman"/>
        </w:rPr>
        <w:t xml:space="preserve">We encourage both computational and experimental researchers to apply given the highly interdisciplinary nature of the work. </w:t>
      </w:r>
      <w:r w:rsidR="002D01D1" w:rsidRPr="007A4CF2">
        <w:rPr>
          <w:rFonts w:ascii="Times New Roman" w:eastAsia="Times New Roman" w:hAnsi="Times New Roman" w:cs="Times New Roman"/>
        </w:rPr>
        <w:t xml:space="preserve">The successful candidate will be highly motivated and have a proven track record of conducting independent research. </w:t>
      </w:r>
      <w:r w:rsidRPr="007A4CF2">
        <w:rPr>
          <w:rFonts w:ascii="Times New Roman" w:eastAsia="Times New Roman" w:hAnsi="Times New Roman" w:cs="Times New Roman"/>
        </w:rPr>
        <w:t xml:space="preserve">For experimentalist candidates, broad experience in some or all of the following fields are highly desirable: molecular biology, in vitro </w:t>
      </w:r>
      <w:r w:rsidR="00927512" w:rsidRPr="007A4CF2">
        <w:rPr>
          <w:rFonts w:ascii="Times New Roman" w:eastAsia="Times New Roman" w:hAnsi="Times New Roman" w:cs="Times New Roman"/>
        </w:rPr>
        <w:t xml:space="preserve">cellular work with primary immune cells, </w:t>
      </w:r>
      <w:r w:rsidRPr="007A4CF2">
        <w:rPr>
          <w:rFonts w:ascii="Times New Roman" w:eastAsia="Times New Roman" w:hAnsi="Times New Roman" w:cs="Times New Roman"/>
        </w:rPr>
        <w:t>in vivo work with mouse models of disease</w:t>
      </w:r>
      <w:r w:rsidR="00927512" w:rsidRPr="007A4CF2">
        <w:rPr>
          <w:rFonts w:ascii="Times New Roman" w:eastAsia="Times New Roman" w:hAnsi="Times New Roman" w:cs="Times New Roman"/>
        </w:rPr>
        <w:t xml:space="preserve"> (e.g., viral infections)</w:t>
      </w:r>
      <w:r w:rsidRPr="007A4CF2">
        <w:rPr>
          <w:rFonts w:ascii="Times New Roman" w:eastAsia="Times New Roman" w:hAnsi="Times New Roman" w:cs="Times New Roman"/>
        </w:rPr>
        <w:t>, genomics, proteomics, high-throughput assays and screening</w:t>
      </w:r>
      <w:r w:rsidR="00927512" w:rsidRPr="007A4CF2">
        <w:rPr>
          <w:rFonts w:ascii="Times New Roman" w:eastAsia="Times New Roman" w:hAnsi="Times New Roman" w:cs="Times New Roman"/>
        </w:rPr>
        <w:t xml:space="preserve"> (e.g., genetic perturbations using CRISPR). For computational candidates, experience in analyzing genomics and proteomics data, statistical modeling, and a track record of productive (i.e., publications) collaborations with experimentalists is highly desirable.</w:t>
      </w:r>
    </w:p>
    <w:p w14:paraId="5BD97E04" w14:textId="77777777" w:rsidR="00E339A5" w:rsidRPr="007A4CF2" w:rsidRDefault="00E339A5" w:rsidP="00E339A5">
      <w:pPr>
        <w:shd w:val="clear" w:color="auto" w:fill="FFFFFF"/>
        <w:spacing w:after="180"/>
        <w:contextualSpacing/>
        <w:jc w:val="both"/>
        <w:outlineLvl w:val="1"/>
        <w:rPr>
          <w:rFonts w:ascii="Times New Roman" w:eastAsia="Times New Roman" w:hAnsi="Times New Roman" w:cs="Times New Roman"/>
        </w:rPr>
      </w:pPr>
    </w:p>
    <w:p w14:paraId="1CBDC2A3" w14:textId="40F04024" w:rsidR="00CB61D2" w:rsidRPr="007A4CF2" w:rsidRDefault="002D01D1" w:rsidP="00E339A5">
      <w:pPr>
        <w:shd w:val="clear" w:color="auto" w:fill="FFFFFF"/>
        <w:spacing w:after="180"/>
        <w:contextualSpacing/>
        <w:jc w:val="both"/>
        <w:outlineLvl w:val="1"/>
        <w:rPr>
          <w:rFonts w:ascii="Times New Roman" w:eastAsia="Times New Roman" w:hAnsi="Times New Roman" w:cs="Times New Roman"/>
        </w:rPr>
      </w:pPr>
      <w:r w:rsidRPr="007A4CF2">
        <w:rPr>
          <w:rFonts w:ascii="Times New Roman" w:eastAsia="Times New Roman" w:hAnsi="Times New Roman" w:cs="Times New Roman"/>
        </w:rPr>
        <w:t xml:space="preserve">The </w:t>
      </w:r>
      <w:r w:rsidR="00E83BFB" w:rsidRPr="007A4CF2">
        <w:rPr>
          <w:rFonts w:ascii="Times New Roman" w:eastAsia="Times New Roman" w:hAnsi="Times New Roman" w:cs="Times New Roman"/>
        </w:rPr>
        <w:t>Postdoctoral Researcher</w:t>
      </w:r>
      <w:r w:rsidRPr="007A4CF2">
        <w:rPr>
          <w:rFonts w:ascii="Times New Roman" w:eastAsia="Times New Roman" w:hAnsi="Times New Roman" w:cs="Times New Roman"/>
        </w:rPr>
        <w:t xml:space="preserve"> will </w:t>
      </w:r>
      <w:r w:rsidR="008A440D" w:rsidRPr="007A4CF2">
        <w:rPr>
          <w:rFonts w:ascii="Times New Roman" w:eastAsia="Times New Roman" w:hAnsi="Times New Roman" w:cs="Times New Roman"/>
        </w:rPr>
        <w:t>enjoy a highly stimulating</w:t>
      </w:r>
      <w:r w:rsidRPr="007A4CF2">
        <w:rPr>
          <w:rFonts w:ascii="Times New Roman" w:eastAsia="Times New Roman" w:hAnsi="Times New Roman" w:cs="Times New Roman"/>
        </w:rPr>
        <w:t xml:space="preserve"> </w:t>
      </w:r>
      <w:r w:rsidR="008A440D" w:rsidRPr="007A4CF2">
        <w:rPr>
          <w:rFonts w:ascii="Times New Roman" w:eastAsia="Times New Roman" w:hAnsi="Times New Roman" w:cs="Times New Roman"/>
        </w:rPr>
        <w:t>research environment</w:t>
      </w:r>
      <w:r w:rsidRPr="007A4CF2">
        <w:rPr>
          <w:rFonts w:ascii="Times New Roman" w:eastAsia="Times New Roman" w:hAnsi="Times New Roman" w:cs="Times New Roman"/>
        </w:rPr>
        <w:t xml:space="preserve"> </w:t>
      </w:r>
      <w:r w:rsidR="008A440D" w:rsidRPr="007A4CF2">
        <w:rPr>
          <w:rFonts w:ascii="Times New Roman" w:eastAsia="Times New Roman" w:hAnsi="Times New Roman" w:cs="Times New Roman"/>
        </w:rPr>
        <w:t xml:space="preserve">by working </w:t>
      </w:r>
      <w:r w:rsidRPr="007A4CF2">
        <w:rPr>
          <w:rFonts w:ascii="Times New Roman" w:eastAsia="Times New Roman" w:hAnsi="Times New Roman" w:cs="Times New Roman"/>
        </w:rPr>
        <w:t xml:space="preserve">with collaborators </w:t>
      </w:r>
      <w:r w:rsidR="00CB61D2" w:rsidRPr="007A4CF2">
        <w:rPr>
          <w:rFonts w:ascii="Times New Roman" w:eastAsia="Times New Roman" w:hAnsi="Times New Roman" w:cs="Times New Roman"/>
        </w:rPr>
        <w:t>in the Chevrier lab, across the PME and UChicago community and beyond</w:t>
      </w:r>
      <w:r w:rsidR="008A440D" w:rsidRPr="007A4CF2">
        <w:rPr>
          <w:rFonts w:ascii="Times New Roman" w:eastAsia="Times New Roman" w:hAnsi="Times New Roman" w:cs="Times New Roman"/>
        </w:rPr>
        <w:t xml:space="preserve">, and </w:t>
      </w:r>
      <w:r w:rsidR="008A440D" w:rsidRPr="007A4CF2">
        <w:rPr>
          <w:rFonts w:ascii="Times New Roman" w:eastAsia="Times New Roman" w:hAnsi="Times New Roman" w:cs="Times New Roman"/>
        </w:rPr>
        <w:lastRenderedPageBreak/>
        <w:t>will have a unique opportunity to contribute to the pressing challenge of understanding adjuvant effects as a means to build innovative vaccine solutions.</w:t>
      </w:r>
    </w:p>
    <w:p w14:paraId="2A371EA1" w14:textId="77777777" w:rsidR="008A440D" w:rsidRPr="007A4CF2" w:rsidRDefault="008A440D" w:rsidP="002D01D1">
      <w:pPr>
        <w:shd w:val="clear" w:color="auto" w:fill="FFFFFF"/>
        <w:spacing w:after="180"/>
        <w:contextualSpacing/>
        <w:jc w:val="both"/>
        <w:outlineLvl w:val="1"/>
        <w:rPr>
          <w:rFonts w:ascii="Times New Roman" w:eastAsia="Times New Roman" w:hAnsi="Times New Roman" w:cs="Times New Roman"/>
        </w:rPr>
      </w:pPr>
    </w:p>
    <w:p w14:paraId="03FB2BA7" w14:textId="77777777" w:rsidR="008A440D" w:rsidRPr="007A4CF2" w:rsidRDefault="002D01D1" w:rsidP="008A440D">
      <w:pPr>
        <w:shd w:val="clear" w:color="auto" w:fill="FFFFFF"/>
        <w:spacing w:after="180"/>
        <w:contextualSpacing/>
        <w:jc w:val="both"/>
        <w:outlineLvl w:val="1"/>
        <w:rPr>
          <w:rFonts w:ascii="Times New Roman" w:eastAsia="Times New Roman" w:hAnsi="Times New Roman" w:cs="Times New Roman"/>
        </w:rPr>
      </w:pPr>
      <w:r w:rsidRPr="007A4CF2">
        <w:rPr>
          <w:rFonts w:ascii="Times New Roman" w:eastAsia="Times New Roman" w:hAnsi="Times New Roman" w:cs="Times New Roman"/>
        </w:rPr>
        <w:t>For more information on the</w:t>
      </w:r>
      <w:r w:rsidR="000B7812" w:rsidRPr="007A4CF2">
        <w:rPr>
          <w:rFonts w:ascii="Times New Roman" w:hAnsi="Times New Roman" w:cs="Times New Roman"/>
        </w:rPr>
        <w:t xml:space="preserve"> Chevrier</w:t>
      </w:r>
      <w:r w:rsidR="000B7812" w:rsidRPr="007A4CF2">
        <w:rPr>
          <w:rFonts w:ascii="Times New Roman" w:eastAsia="Times New Roman" w:hAnsi="Times New Roman" w:cs="Times New Roman"/>
        </w:rPr>
        <w:t xml:space="preserve"> </w:t>
      </w:r>
      <w:r w:rsidR="00E83BFB" w:rsidRPr="007A4CF2">
        <w:rPr>
          <w:rFonts w:ascii="Times New Roman" w:eastAsia="Times New Roman" w:hAnsi="Times New Roman" w:cs="Times New Roman"/>
        </w:rPr>
        <w:t>lab</w:t>
      </w:r>
      <w:r w:rsidR="008A440D" w:rsidRPr="007A4CF2">
        <w:rPr>
          <w:rFonts w:ascii="Times New Roman" w:eastAsia="Times New Roman" w:hAnsi="Times New Roman" w:cs="Times New Roman"/>
        </w:rPr>
        <w:t xml:space="preserve">, please visit </w:t>
      </w:r>
      <w:hyperlink r:id="rId6" w:history="1">
        <w:r w:rsidR="008A440D" w:rsidRPr="007A4CF2">
          <w:rPr>
            <w:rStyle w:val="Hyperlink"/>
            <w:rFonts w:ascii="Times New Roman" w:eastAsia="Times New Roman" w:hAnsi="Times New Roman" w:cs="Times New Roman"/>
          </w:rPr>
          <w:t>https://www.chevrierlab.org/</w:t>
        </w:r>
      </w:hyperlink>
      <w:r w:rsidR="008A440D" w:rsidRPr="007A4CF2">
        <w:rPr>
          <w:rFonts w:ascii="Times New Roman" w:eastAsia="Times New Roman" w:hAnsi="Times New Roman" w:cs="Times New Roman"/>
        </w:rPr>
        <w:t xml:space="preserve"> and </w:t>
      </w:r>
      <w:hyperlink r:id="rId7" w:history="1">
        <w:r w:rsidR="008A440D" w:rsidRPr="007A4CF2">
          <w:rPr>
            <w:rStyle w:val="Hyperlink"/>
            <w:rFonts w:ascii="Times New Roman" w:eastAsia="Times New Roman" w:hAnsi="Times New Roman" w:cs="Times New Roman"/>
          </w:rPr>
          <w:t>https://pme.uchicago.edu/faculty/nicolas-chevrier</w:t>
        </w:r>
      </w:hyperlink>
      <w:r w:rsidR="000B7812" w:rsidRPr="007A4CF2">
        <w:rPr>
          <w:rFonts w:ascii="Times New Roman" w:eastAsia="Times New Roman" w:hAnsi="Times New Roman" w:cs="Times New Roman"/>
        </w:rPr>
        <w:t>.</w:t>
      </w:r>
      <w:r w:rsidR="008A440D" w:rsidRPr="007A4CF2">
        <w:rPr>
          <w:rFonts w:ascii="Times New Roman" w:eastAsia="Times New Roman" w:hAnsi="Times New Roman" w:cs="Times New Roman"/>
        </w:rPr>
        <w:t xml:space="preserve"> </w:t>
      </w:r>
    </w:p>
    <w:p w14:paraId="325454C6" w14:textId="77777777" w:rsidR="008A440D" w:rsidRPr="007A4CF2" w:rsidRDefault="008A440D" w:rsidP="008A440D">
      <w:pPr>
        <w:shd w:val="clear" w:color="auto" w:fill="FFFFFF"/>
        <w:spacing w:after="180"/>
        <w:contextualSpacing/>
        <w:jc w:val="both"/>
        <w:outlineLvl w:val="1"/>
        <w:rPr>
          <w:rFonts w:ascii="Times New Roman" w:eastAsia="Times New Roman" w:hAnsi="Times New Roman" w:cs="Times New Roman"/>
        </w:rPr>
      </w:pPr>
    </w:p>
    <w:p w14:paraId="7CAD7832" w14:textId="5B64569C" w:rsidR="00864B17" w:rsidRPr="007A4CF2" w:rsidRDefault="002D01D1" w:rsidP="008A440D">
      <w:pPr>
        <w:shd w:val="clear" w:color="auto" w:fill="FFFFFF"/>
        <w:spacing w:after="180"/>
        <w:contextualSpacing/>
        <w:jc w:val="both"/>
        <w:outlineLvl w:val="1"/>
        <w:rPr>
          <w:rFonts w:ascii="Times New Roman" w:hAnsi="Times New Roman" w:cs="Times New Roman"/>
        </w:rPr>
      </w:pPr>
      <w:r w:rsidRPr="007A4CF2">
        <w:rPr>
          <w:rFonts w:ascii="Times New Roman" w:hAnsi="Times New Roman" w:cs="Times New Roman"/>
        </w:rPr>
        <w:t>Motivated candidates should submit a curriculum vitae and a statement of research goals to</w:t>
      </w:r>
      <w:r w:rsidR="000B7812" w:rsidRPr="007A4CF2">
        <w:rPr>
          <w:rFonts w:ascii="Times New Roman" w:hAnsi="Times New Roman" w:cs="Times New Roman"/>
        </w:rPr>
        <w:t xml:space="preserve"> Nicolas Chevrier at</w:t>
      </w:r>
      <w:r w:rsidRPr="007A4CF2">
        <w:rPr>
          <w:rFonts w:ascii="Times New Roman" w:hAnsi="Times New Roman" w:cs="Times New Roman"/>
        </w:rPr>
        <w:t xml:space="preserve"> </w:t>
      </w:r>
      <w:hyperlink r:id="rId8" w:history="1">
        <w:r w:rsidR="00224F9A" w:rsidRPr="007A4CF2">
          <w:rPr>
            <w:rStyle w:val="Hyperlink"/>
            <w:rFonts w:ascii="Times New Roman" w:hAnsi="Times New Roman" w:cs="Times New Roman"/>
          </w:rPr>
          <w:t>nchevrier@uchicago.edu</w:t>
        </w:r>
      </w:hyperlink>
      <w:r w:rsidR="000B7812" w:rsidRPr="007A4CF2">
        <w:rPr>
          <w:rFonts w:ascii="Times New Roman" w:hAnsi="Times New Roman" w:cs="Times New Roman"/>
        </w:rPr>
        <w:t>.</w:t>
      </w:r>
    </w:p>
    <w:p w14:paraId="6D818B5A" w14:textId="1DCBF24F" w:rsidR="007A4CF2" w:rsidRPr="007A4CF2" w:rsidRDefault="007A4CF2" w:rsidP="007A4CF2">
      <w:pPr>
        <w:rPr>
          <w:rFonts w:ascii="Times New Roman" w:hAnsi="Times New Roman" w:cs="Times New Roman"/>
        </w:rPr>
      </w:pPr>
    </w:p>
    <w:p w14:paraId="6BD7A0D8" w14:textId="77777777" w:rsidR="007A4CF2" w:rsidRPr="007A4CF2" w:rsidRDefault="007A4CF2" w:rsidP="007A4CF2">
      <w:pPr>
        <w:rPr>
          <w:rFonts w:ascii="Times New Roman" w:eastAsia="Times New Roman" w:hAnsi="Times New Roman" w:cs="Times New Roman"/>
        </w:rPr>
      </w:pPr>
      <w:r w:rsidRPr="007A4CF2">
        <w:rPr>
          <w:rFonts w:ascii="Times New Roman" w:eastAsia="Times New Roman" w:hAnsi="Times New Roman" w:cs="Times New Roman"/>
        </w:rPr>
        <w:t>The 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University's Notice of Nondiscrimination.</w:t>
      </w:r>
    </w:p>
    <w:p w14:paraId="4A4266C5" w14:textId="77777777" w:rsidR="007A4CF2" w:rsidRPr="007A4CF2" w:rsidRDefault="007A4CF2" w:rsidP="007A4CF2">
      <w:pPr>
        <w:rPr>
          <w:rFonts w:ascii="Times New Roman" w:eastAsia="Times New Roman" w:hAnsi="Times New Roman" w:cs="Times New Roman"/>
        </w:rPr>
      </w:pPr>
      <w:r w:rsidRPr="007A4CF2">
        <w:rPr>
          <w:rFonts w:ascii="Times New Roman" w:eastAsia="Times New Roman" w:hAnsi="Times New Roman" w:cs="Times New Roman"/>
        </w:rPr>
        <w:t>Staff Job seekers in need of a reasonable accommodation to complete the application process should call 773-702-5800 or submit a request via Applicant Inquiry Form.</w:t>
      </w:r>
    </w:p>
    <w:p w14:paraId="706D6769" w14:textId="7E3AF3D3" w:rsidR="007A4CF2" w:rsidRDefault="007A4CF2" w:rsidP="007A4CF2">
      <w:pPr>
        <w:rPr>
          <w:rFonts w:ascii="Times New Roman" w:eastAsia="Times New Roman" w:hAnsi="Times New Roman" w:cs="Times New Roman"/>
        </w:rPr>
      </w:pPr>
      <w:r w:rsidRPr="007A4CF2">
        <w:rPr>
          <w:rFonts w:ascii="Times New Roman" w:eastAsia="Times New Roman" w:hAnsi="Times New Roman" w:cs="Times New Roman"/>
        </w:rPr>
        <w:t>We seek a diverse pool of applicants who wish to join an academic community that places the highest value on rigorous inquiry and encourages a diversity of perspectives, experiences, groups of individuals, and ideas to inform and stimulate intellectual challenge, engagement, and exchange.</w:t>
      </w:r>
    </w:p>
    <w:p w14:paraId="36A8D8BE" w14:textId="77777777" w:rsidR="007A4CF2" w:rsidRPr="007A4CF2" w:rsidRDefault="007A4CF2" w:rsidP="007A4CF2">
      <w:pPr>
        <w:rPr>
          <w:rFonts w:ascii="Times New Roman" w:eastAsia="Times New Roman" w:hAnsi="Times New Roman" w:cs="Times New Roman"/>
        </w:rPr>
      </w:pPr>
    </w:p>
    <w:p w14:paraId="30250ACD" w14:textId="77777777" w:rsidR="007A4CF2" w:rsidRPr="007A4CF2" w:rsidRDefault="007A4CF2" w:rsidP="007A4CF2">
      <w:pPr>
        <w:rPr>
          <w:rFonts w:ascii="Times New Roman" w:eastAsia="Times New Roman" w:hAnsi="Times New Roman" w:cs="Times New Roman"/>
        </w:rPr>
      </w:pPr>
      <w:r w:rsidRPr="007A4CF2">
        <w:rPr>
          <w:rFonts w:ascii="Times New Roman" w:eastAsia="Times New Roman" w:hAnsi="Times New Roman" w:cs="Times New Roman"/>
        </w:rPr>
        <w:t>All offers of employment are contingent upon a background check that includes a review of conviction history. A conviction does not automatically preclude University employment. Rather, the University considers conviction information on a case-by-case basis and assesses the nature of the offense, the circumstances surrounding it, the proximity in time of the conviction, and its relevance to the position.</w:t>
      </w:r>
    </w:p>
    <w:p w14:paraId="341B88DB" w14:textId="77777777" w:rsidR="007A4CF2" w:rsidRPr="007A4CF2" w:rsidRDefault="007A4CF2" w:rsidP="007A4CF2">
      <w:pPr>
        <w:rPr>
          <w:rFonts w:eastAsia="Times New Roman" w:cstheme="minorHAnsi"/>
          <w:sz w:val="22"/>
          <w:szCs w:val="22"/>
        </w:rPr>
      </w:pPr>
    </w:p>
    <w:sectPr w:rsidR="007A4CF2" w:rsidRPr="007A4CF2" w:rsidSect="00864B17">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C571" w14:textId="77777777" w:rsidR="0087237F" w:rsidRDefault="0087237F" w:rsidP="007A598B">
      <w:r>
        <w:separator/>
      </w:r>
    </w:p>
  </w:endnote>
  <w:endnote w:type="continuationSeparator" w:id="0">
    <w:p w14:paraId="03DB693E" w14:textId="77777777" w:rsidR="0087237F" w:rsidRDefault="0087237F" w:rsidP="007A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EE6E" w14:textId="77A30AD1" w:rsidR="00E339A5" w:rsidRDefault="00E339A5">
    <w:pPr>
      <w:pStyle w:val="Footer"/>
    </w:pPr>
    <w:r>
      <w:rPr>
        <w:noProof/>
      </w:rPr>
      <w:drawing>
        <wp:anchor distT="0" distB="0" distL="114300" distR="114300" simplePos="0" relativeHeight="251667456" behindDoc="1" locked="0" layoutInCell="1" allowOverlap="1" wp14:anchorId="44E2DCAD" wp14:editId="44F7A2B8">
          <wp:simplePos x="0" y="0"/>
          <wp:positionH relativeFrom="page">
            <wp:posOffset>160020</wp:posOffset>
          </wp:positionH>
          <wp:positionV relativeFrom="paragraph">
            <wp:posOffset>-415163</wp:posOffset>
          </wp:positionV>
          <wp:extent cx="7388352" cy="1100222"/>
          <wp:effectExtent l="0" t="0" r="3175" b="5080"/>
          <wp:wrapNone/>
          <wp:docPr id="14" name="Picture 14" descr="Z:\Administrative\General\Letterhead\Illustrator Files\Tirrell_10.2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dministrative\General\Letterhead\Illustrator Files\Tirrell_10.23.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482"/>
                  <a:stretch/>
                </pic:blipFill>
                <pic:spPr bwMode="auto">
                  <a:xfrm>
                    <a:off x="0" y="0"/>
                    <a:ext cx="7388352" cy="1100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4F6B" w14:textId="77777777" w:rsidR="0087237F" w:rsidRDefault="0087237F" w:rsidP="007A598B">
      <w:r>
        <w:separator/>
      </w:r>
    </w:p>
  </w:footnote>
  <w:footnote w:type="continuationSeparator" w:id="0">
    <w:p w14:paraId="5C87E50F" w14:textId="77777777" w:rsidR="0087237F" w:rsidRDefault="0087237F" w:rsidP="007A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CA5AE" w14:textId="552A21DB" w:rsidR="00E339A5" w:rsidRDefault="00E339A5" w:rsidP="00864B17">
    <w:pPr>
      <w:pStyle w:val="Header"/>
    </w:pPr>
    <w:r>
      <w:tab/>
      <w:t xml:space="preserve">                         </w:t>
    </w:r>
    <w:r>
      <w:b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049E" w14:textId="17D2CD9C" w:rsidR="00E339A5" w:rsidRDefault="00E339A5">
    <w:pPr>
      <w:pStyle w:val="Header"/>
    </w:pPr>
    <w:r>
      <w:rPr>
        <w:noProof/>
      </w:rPr>
      <w:drawing>
        <wp:anchor distT="0" distB="0" distL="114300" distR="114300" simplePos="0" relativeHeight="251668480" behindDoc="0" locked="0" layoutInCell="1" allowOverlap="1" wp14:anchorId="0D26947E" wp14:editId="7EB9BD34">
          <wp:simplePos x="0" y="0"/>
          <wp:positionH relativeFrom="column">
            <wp:posOffset>-657225</wp:posOffset>
          </wp:positionH>
          <wp:positionV relativeFrom="paragraph">
            <wp:posOffset>-219075</wp:posOffset>
          </wp:positionV>
          <wp:extent cx="2676525" cy="1123950"/>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1123950"/>
                  </a:xfrm>
                  <a:prstGeom prst="rect">
                    <a:avLst/>
                  </a:prstGeom>
                  <a:noFill/>
                </pic:spPr>
              </pic:pic>
            </a:graphicData>
          </a:graphic>
          <wp14:sizeRelH relativeFrom="margin">
            <wp14:pctWidth>0</wp14:pctWidth>
          </wp14:sizeRelH>
          <wp14:sizeRelV relativeFrom="margin">
            <wp14:pctHeight>0</wp14:pctHeight>
          </wp14:sizeRelV>
        </wp:anchor>
      </w:drawing>
    </w:r>
    <w:r w:rsidRPr="00864B17">
      <w:rPr>
        <w:noProof/>
      </w:rPr>
      <mc:AlternateContent>
        <mc:Choice Requires="wps">
          <w:drawing>
            <wp:anchor distT="0" distB="0" distL="114300" distR="114300" simplePos="0" relativeHeight="251665408" behindDoc="0" locked="0" layoutInCell="1" allowOverlap="1" wp14:anchorId="122D053B" wp14:editId="2DB6711C">
              <wp:simplePos x="0" y="0"/>
              <wp:positionH relativeFrom="column">
                <wp:posOffset>4010025</wp:posOffset>
              </wp:positionH>
              <wp:positionV relativeFrom="paragraph">
                <wp:posOffset>-247651</wp:posOffset>
              </wp:positionV>
              <wp:extent cx="2668270" cy="2409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668270" cy="240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744791" w14:textId="1B4BA486" w:rsidR="00E339A5" w:rsidRDefault="00E339A5" w:rsidP="00864B17">
                          <w:pPr>
                            <w:rPr>
                              <w:color w:val="990033"/>
                              <w:sz w:val="20"/>
                              <w:szCs w:val="20"/>
                            </w:rPr>
                          </w:pPr>
                          <w:r w:rsidRPr="00B622C0">
                            <w:rPr>
                              <w:b/>
                              <w:color w:val="660033"/>
                              <w:sz w:val="20"/>
                              <w:szCs w:val="20"/>
                            </w:rPr>
                            <w:tab/>
                          </w:r>
                          <w:r w:rsidRPr="00B622C0">
                            <w:rPr>
                              <w:color w:val="990033"/>
                              <w:sz w:val="20"/>
                              <w:szCs w:val="20"/>
                            </w:rPr>
                            <w:t xml:space="preserve">                                                                                                     </w:t>
                          </w:r>
                        </w:p>
                        <w:p w14:paraId="55EA3B79" w14:textId="77777777" w:rsidR="00E339A5" w:rsidRDefault="00E339A5" w:rsidP="00864B17">
                          <w:pPr>
                            <w:rPr>
                              <w:color w:val="990033"/>
                              <w:sz w:val="20"/>
                              <w:szCs w:val="20"/>
                            </w:rPr>
                          </w:pPr>
                        </w:p>
                        <w:p w14:paraId="03EFF852" w14:textId="77777777" w:rsidR="00E339A5" w:rsidRPr="00AB2438" w:rsidRDefault="00E339A5" w:rsidP="00864B1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D053B" id="_x0000_t202" coordsize="21600,21600" o:spt="202" path="m,l,21600r21600,l21600,xe">
              <v:stroke joinstyle="miter"/>
              <v:path gradientshapeok="t" o:connecttype="rect"/>
            </v:shapetype>
            <v:shape id="Text Box 9" o:spid="_x0000_s1026" type="#_x0000_t202" style="position:absolute;margin-left:315.75pt;margin-top:-19.5pt;width:210.1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" filled="f" stroked="f">
              <v:textbox>
                <w:txbxContent>
                  <w:p w14:paraId="26744791" w14:textId="1B4BA486" w:rsidR="00E339A5" w:rsidRDefault="00E339A5" w:rsidP="00864B17">
                    <w:pPr>
                      <w:rPr>
                        <w:color w:val="990033"/>
                        <w:sz w:val="20"/>
                        <w:szCs w:val="20"/>
                      </w:rPr>
                    </w:pPr>
                    <w:r w:rsidRPr="00B622C0">
                      <w:rPr>
                        <w:b/>
                        <w:color w:val="660033"/>
                        <w:sz w:val="20"/>
                        <w:szCs w:val="20"/>
                      </w:rPr>
                      <w:tab/>
                    </w:r>
                    <w:r w:rsidRPr="00B622C0">
                      <w:rPr>
                        <w:color w:val="990033"/>
                        <w:sz w:val="20"/>
                        <w:szCs w:val="20"/>
                      </w:rPr>
                      <w:t xml:space="preserve">                                                                                                     </w:t>
                    </w:r>
                  </w:p>
                  <w:p w14:paraId="55EA3B79" w14:textId="77777777" w:rsidR="00E339A5" w:rsidRDefault="00E339A5" w:rsidP="00864B17">
                    <w:pPr>
                      <w:rPr>
                        <w:color w:val="990033"/>
                        <w:sz w:val="20"/>
                        <w:szCs w:val="20"/>
                      </w:rPr>
                    </w:pPr>
                  </w:p>
                  <w:p w14:paraId="03EFF852" w14:textId="77777777" w:rsidR="00E339A5" w:rsidRPr="00AB2438" w:rsidRDefault="00E339A5" w:rsidP="00864B17">
                    <w:pPr>
                      <w:rPr>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98B"/>
    <w:rsid w:val="00000F16"/>
    <w:rsid w:val="000131FB"/>
    <w:rsid w:val="00021A27"/>
    <w:rsid w:val="00026499"/>
    <w:rsid w:val="000468A0"/>
    <w:rsid w:val="00083F4A"/>
    <w:rsid w:val="000A1352"/>
    <w:rsid w:val="000B7812"/>
    <w:rsid w:val="001315EB"/>
    <w:rsid w:val="00153B3D"/>
    <w:rsid w:val="00153D6A"/>
    <w:rsid w:val="001D5B1C"/>
    <w:rsid w:val="001D61A6"/>
    <w:rsid w:val="001E5DD9"/>
    <w:rsid w:val="001E6395"/>
    <w:rsid w:val="001F1A0F"/>
    <w:rsid w:val="00224F9A"/>
    <w:rsid w:val="00242014"/>
    <w:rsid w:val="0024570E"/>
    <w:rsid w:val="00252AAD"/>
    <w:rsid w:val="00287C3A"/>
    <w:rsid w:val="002D01D1"/>
    <w:rsid w:val="002D2B1E"/>
    <w:rsid w:val="002D7814"/>
    <w:rsid w:val="002E6744"/>
    <w:rsid w:val="002F58FF"/>
    <w:rsid w:val="00346C45"/>
    <w:rsid w:val="00384C1B"/>
    <w:rsid w:val="003B28BB"/>
    <w:rsid w:val="003C086E"/>
    <w:rsid w:val="003F417D"/>
    <w:rsid w:val="00407E58"/>
    <w:rsid w:val="00425B32"/>
    <w:rsid w:val="00440711"/>
    <w:rsid w:val="00451D46"/>
    <w:rsid w:val="00482A8D"/>
    <w:rsid w:val="004B7857"/>
    <w:rsid w:val="004C1F20"/>
    <w:rsid w:val="004C43B3"/>
    <w:rsid w:val="004D3037"/>
    <w:rsid w:val="004D5B19"/>
    <w:rsid w:val="004F3428"/>
    <w:rsid w:val="0052538E"/>
    <w:rsid w:val="00527E0B"/>
    <w:rsid w:val="00542EA3"/>
    <w:rsid w:val="00546259"/>
    <w:rsid w:val="00560E34"/>
    <w:rsid w:val="00565FB6"/>
    <w:rsid w:val="005926AB"/>
    <w:rsid w:val="005956AC"/>
    <w:rsid w:val="005B4F7F"/>
    <w:rsid w:val="005F2525"/>
    <w:rsid w:val="00601E08"/>
    <w:rsid w:val="00625C37"/>
    <w:rsid w:val="00630C17"/>
    <w:rsid w:val="00655761"/>
    <w:rsid w:val="006618E4"/>
    <w:rsid w:val="0068079A"/>
    <w:rsid w:val="00680BD3"/>
    <w:rsid w:val="00686432"/>
    <w:rsid w:val="006C0223"/>
    <w:rsid w:val="006E7838"/>
    <w:rsid w:val="006F258F"/>
    <w:rsid w:val="00722F55"/>
    <w:rsid w:val="00724091"/>
    <w:rsid w:val="00726A05"/>
    <w:rsid w:val="00726F7B"/>
    <w:rsid w:val="0072770E"/>
    <w:rsid w:val="00731E31"/>
    <w:rsid w:val="00735CBE"/>
    <w:rsid w:val="00746262"/>
    <w:rsid w:val="0077073D"/>
    <w:rsid w:val="007A4CF2"/>
    <w:rsid w:val="007A598B"/>
    <w:rsid w:val="007B1083"/>
    <w:rsid w:val="007C7197"/>
    <w:rsid w:val="007D0C04"/>
    <w:rsid w:val="007D71B2"/>
    <w:rsid w:val="007F7AD1"/>
    <w:rsid w:val="00802C7B"/>
    <w:rsid w:val="008322CB"/>
    <w:rsid w:val="00833013"/>
    <w:rsid w:val="008346D0"/>
    <w:rsid w:val="008445A2"/>
    <w:rsid w:val="0086165D"/>
    <w:rsid w:val="00864B17"/>
    <w:rsid w:val="0087237F"/>
    <w:rsid w:val="008A440D"/>
    <w:rsid w:val="008B7DC3"/>
    <w:rsid w:val="008C7F5A"/>
    <w:rsid w:val="008D097D"/>
    <w:rsid w:val="008D3A01"/>
    <w:rsid w:val="008D4933"/>
    <w:rsid w:val="008F2062"/>
    <w:rsid w:val="008F2D81"/>
    <w:rsid w:val="00927512"/>
    <w:rsid w:val="00960FD9"/>
    <w:rsid w:val="00970B1A"/>
    <w:rsid w:val="00975D55"/>
    <w:rsid w:val="009C3ED7"/>
    <w:rsid w:val="009F2ECE"/>
    <w:rsid w:val="009F53E3"/>
    <w:rsid w:val="00A21A5B"/>
    <w:rsid w:val="00A438AE"/>
    <w:rsid w:val="00A50939"/>
    <w:rsid w:val="00A774EF"/>
    <w:rsid w:val="00AB2438"/>
    <w:rsid w:val="00AC48DB"/>
    <w:rsid w:val="00AC7029"/>
    <w:rsid w:val="00AF1356"/>
    <w:rsid w:val="00B462EC"/>
    <w:rsid w:val="00B47E2A"/>
    <w:rsid w:val="00B622C0"/>
    <w:rsid w:val="00BB7F51"/>
    <w:rsid w:val="00C107BB"/>
    <w:rsid w:val="00C1086C"/>
    <w:rsid w:val="00C15DA2"/>
    <w:rsid w:val="00C21C6D"/>
    <w:rsid w:val="00C434F3"/>
    <w:rsid w:val="00C615E2"/>
    <w:rsid w:val="00C6297E"/>
    <w:rsid w:val="00C84A8C"/>
    <w:rsid w:val="00CA24E3"/>
    <w:rsid w:val="00CB55B8"/>
    <w:rsid w:val="00CB61D2"/>
    <w:rsid w:val="00CD308B"/>
    <w:rsid w:val="00CD6A1E"/>
    <w:rsid w:val="00D02AD7"/>
    <w:rsid w:val="00D25071"/>
    <w:rsid w:val="00D4318A"/>
    <w:rsid w:val="00D873F9"/>
    <w:rsid w:val="00DE6806"/>
    <w:rsid w:val="00E10451"/>
    <w:rsid w:val="00E24D35"/>
    <w:rsid w:val="00E339A5"/>
    <w:rsid w:val="00E40F4B"/>
    <w:rsid w:val="00E64D37"/>
    <w:rsid w:val="00E83BFB"/>
    <w:rsid w:val="00EA208D"/>
    <w:rsid w:val="00EC17DE"/>
    <w:rsid w:val="00EC1CE8"/>
    <w:rsid w:val="00EC435C"/>
    <w:rsid w:val="00EF01FD"/>
    <w:rsid w:val="00EF05DA"/>
    <w:rsid w:val="00EF57DF"/>
    <w:rsid w:val="00F35D12"/>
    <w:rsid w:val="00F77D8A"/>
    <w:rsid w:val="00FA5F3A"/>
    <w:rsid w:val="00FD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F9B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8B"/>
    <w:pPr>
      <w:tabs>
        <w:tab w:val="center" w:pos="4680"/>
        <w:tab w:val="right" w:pos="9360"/>
      </w:tabs>
    </w:pPr>
  </w:style>
  <w:style w:type="character" w:customStyle="1" w:styleId="HeaderChar">
    <w:name w:val="Header Char"/>
    <w:basedOn w:val="DefaultParagraphFont"/>
    <w:link w:val="Header"/>
    <w:uiPriority w:val="99"/>
    <w:rsid w:val="007A598B"/>
  </w:style>
  <w:style w:type="paragraph" w:styleId="Footer">
    <w:name w:val="footer"/>
    <w:basedOn w:val="Normal"/>
    <w:link w:val="FooterChar"/>
    <w:uiPriority w:val="99"/>
    <w:unhideWhenUsed/>
    <w:rsid w:val="007A598B"/>
    <w:pPr>
      <w:tabs>
        <w:tab w:val="center" w:pos="4680"/>
        <w:tab w:val="right" w:pos="9360"/>
      </w:tabs>
    </w:pPr>
  </w:style>
  <w:style w:type="character" w:customStyle="1" w:styleId="FooterChar">
    <w:name w:val="Footer Char"/>
    <w:basedOn w:val="DefaultParagraphFont"/>
    <w:link w:val="Footer"/>
    <w:uiPriority w:val="99"/>
    <w:rsid w:val="007A598B"/>
  </w:style>
  <w:style w:type="character" w:styleId="Hyperlink">
    <w:name w:val="Hyperlink"/>
    <w:basedOn w:val="DefaultParagraphFont"/>
    <w:uiPriority w:val="99"/>
    <w:unhideWhenUsed/>
    <w:rsid w:val="00560E34"/>
    <w:rPr>
      <w:color w:val="0563C1" w:themeColor="hyperlink"/>
      <w:u w:val="single"/>
    </w:rPr>
  </w:style>
  <w:style w:type="paragraph" w:styleId="BalloonText">
    <w:name w:val="Balloon Text"/>
    <w:basedOn w:val="Normal"/>
    <w:link w:val="BalloonTextChar"/>
    <w:uiPriority w:val="99"/>
    <w:semiHidden/>
    <w:unhideWhenUsed/>
    <w:rsid w:val="004B7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57"/>
    <w:rPr>
      <w:rFonts w:ascii="Segoe UI" w:hAnsi="Segoe UI" w:cs="Segoe UI"/>
      <w:sz w:val="18"/>
      <w:szCs w:val="18"/>
    </w:rPr>
  </w:style>
  <w:style w:type="paragraph" w:styleId="NoSpacing">
    <w:name w:val="No Spacing"/>
    <w:uiPriority w:val="1"/>
    <w:qFormat/>
    <w:rsid w:val="00D02AD7"/>
    <w:rPr>
      <w:rFonts w:eastAsiaTheme="minorEastAsia"/>
      <w:sz w:val="22"/>
      <w:szCs w:val="22"/>
    </w:rPr>
  </w:style>
  <w:style w:type="paragraph" w:customStyle="1" w:styleId="xmsonormal">
    <w:name w:val="x_msonormal"/>
    <w:basedOn w:val="Normal"/>
    <w:rsid w:val="006618E4"/>
    <w:rPr>
      <w:rFonts w:ascii="Calibri" w:hAnsi="Calibri" w:cs="Calibri"/>
      <w:sz w:val="22"/>
      <w:szCs w:val="22"/>
    </w:rPr>
  </w:style>
  <w:style w:type="character" w:styleId="UnresolvedMention">
    <w:name w:val="Unresolved Mention"/>
    <w:basedOn w:val="DefaultParagraphFont"/>
    <w:uiPriority w:val="99"/>
    <w:semiHidden/>
    <w:unhideWhenUsed/>
    <w:rsid w:val="008A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4251">
      <w:bodyDiv w:val="1"/>
      <w:marLeft w:val="0"/>
      <w:marRight w:val="0"/>
      <w:marTop w:val="0"/>
      <w:marBottom w:val="0"/>
      <w:divBdr>
        <w:top w:val="none" w:sz="0" w:space="0" w:color="auto"/>
        <w:left w:val="none" w:sz="0" w:space="0" w:color="auto"/>
        <w:bottom w:val="none" w:sz="0" w:space="0" w:color="auto"/>
        <w:right w:val="none" w:sz="0" w:space="0" w:color="auto"/>
      </w:divBdr>
    </w:div>
    <w:div w:id="236014275">
      <w:bodyDiv w:val="1"/>
      <w:marLeft w:val="0"/>
      <w:marRight w:val="0"/>
      <w:marTop w:val="0"/>
      <w:marBottom w:val="0"/>
      <w:divBdr>
        <w:top w:val="none" w:sz="0" w:space="0" w:color="auto"/>
        <w:left w:val="none" w:sz="0" w:space="0" w:color="auto"/>
        <w:bottom w:val="none" w:sz="0" w:space="0" w:color="auto"/>
        <w:right w:val="none" w:sz="0" w:space="0" w:color="auto"/>
      </w:divBdr>
    </w:div>
    <w:div w:id="285042560">
      <w:bodyDiv w:val="1"/>
      <w:marLeft w:val="0"/>
      <w:marRight w:val="0"/>
      <w:marTop w:val="0"/>
      <w:marBottom w:val="0"/>
      <w:divBdr>
        <w:top w:val="none" w:sz="0" w:space="0" w:color="auto"/>
        <w:left w:val="none" w:sz="0" w:space="0" w:color="auto"/>
        <w:bottom w:val="none" w:sz="0" w:space="0" w:color="auto"/>
        <w:right w:val="none" w:sz="0" w:space="0" w:color="auto"/>
      </w:divBdr>
    </w:div>
    <w:div w:id="521017105">
      <w:bodyDiv w:val="1"/>
      <w:marLeft w:val="0"/>
      <w:marRight w:val="0"/>
      <w:marTop w:val="0"/>
      <w:marBottom w:val="0"/>
      <w:divBdr>
        <w:top w:val="none" w:sz="0" w:space="0" w:color="auto"/>
        <w:left w:val="none" w:sz="0" w:space="0" w:color="auto"/>
        <w:bottom w:val="none" w:sz="0" w:space="0" w:color="auto"/>
        <w:right w:val="none" w:sz="0" w:space="0" w:color="auto"/>
      </w:divBdr>
    </w:div>
    <w:div w:id="639847538">
      <w:bodyDiv w:val="1"/>
      <w:marLeft w:val="0"/>
      <w:marRight w:val="0"/>
      <w:marTop w:val="0"/>
      <w:marBottom w:val="0"/>
      <w:divBdr>
        <w:top w:val="none" w:sz="0" w:space="0" w:color="auto"/>
        <w:left w:val="none" w:sz="0" w:space="0" w:color="auto"/>
        <w:bottom w:val="none" w:sz="0" w:space="0" w:color="auto"/>
        <w:right w:val="none" w:sz="0" w:space="0" w:color="auto"/>
      </w:divBdr>
    </w:div>
    <w:div w:id="654408433">
      <w:bodyDiv w:val="1"/>
      <w:marLeft w:val="0"/>
      <w:marRight w:val="0"/>
      <w:marTop w:val="0"/>
      <w:marBottom w:val="0"/>
      <w:divBdr>
        <w:top w:val="none" w:sz="0" w:space="0" w:color="auto"/>
        <w:left w:val="none" w:sz="0" w:space="0" w:color="auto"/>
        <w:bottom w:val="none" w:sz="0" w:space="0" w:color="auto"/>
        <w:right w:val="none" w:sz="0" w:space="0" w:color="auto"/>
      </w:divBdr>
    </w:div>
    <w:div w:id="768702934">
      <w:bodyDiv w:val="1"/>
      <w:marLeft w:val="0"/>
      <w:marRight w:val="0"/>
      <w:marTop w:val="0"/>
      <w:marBottom w:val="0"/>
      <w:divBdr>
        <w:top w:val="none" w:sz="0" w:space="0" w:color="auto"/>
        <w:left w:val="none" w:sz="0" w:space="0" w:color="auto"/>
        <w:bottom w:val="none" w:sz="0" w:space="0" w:color="auto"/>
        <w:right w:val="none" w:sz="0" w:space="0" w:color="auto"/>
      </w:divBdr>
    </w:div>
    <w:div w:id="1841969189">
      <w:bodyDiv w:val="1"/>
      <w:marLeft w:val="0"/>
      <w:marRight w:val="0"/>
      <w:marTop w:val="0"/>
      <w:marBottom w:val="0"/>
      <w:divBdr>
        <w:top w:val="none" w:sz="0" w:space="0" w:color="auto"/>
        <w:left w:val="none" w:sz="0" w:space="0" w:color="auto"/>
        <w:bottom w:val="none" w:sz="0" w:space="0" w:color="auto"/>
        <w:right w:val="none" w:sz="0" w:space="0" w:color="auto"/>
      </w:divBdr>
    </w:div>
    <w:div w:id="1995450226">
      <w:bodyDiv w:val="1"/>
      <w:marLeft w:val="0"/>
      <w:marRight w:val="0"/>
      <w:marTop w:val="0"/>
      <w:marBottom w:val="0"/>
      <w:divBdr>
        <w:top w:val="none" w:sz="0" w:space="0" w:color="auto"/>
        <w:left w:val="none" w:sz="0" w:space="0" w:color="auto"/>
        <w:bottom w:val="none" w:sz="0" w:space="0" w:color="auto"/>
        <w:right w:val="none" w:sz="0" w:space="0" w:color="auto"/>
      </w:divBdr>
      <w:divsChild>
        <w:div w:id="1486556678">
          <w:marLeft w:val="0"/>
          <w:marRight w:val="0"/>
          <w:marTop w:val="0"/>
          <w:marBottom w:val="0"/>
          <w:divBdr>
            <w:top w:val="none" w:sz="0" w:space="0" w:color="auto"/>
            <w:left w:val="none" w:sz="0" w:space="0" w:color="auto"/>
            <w:bottom w:val="none" w:sz="0" w:space="0" w:color="auto"/>
            <w:right w:val="none" w:sz="0" w:space="0" w:color="auto"/>
          </w:divBdr>
          <w:divsChild>
            <w:div w:id="1417702957">
              <w:marLeft w:val="0"/>
              <w:marRight w:val="0"/>
              <w:marTop w:val="0"/>
              <w:marBottom w:val="0"/>
              <w:divBdr>
                <w:top w:val="none" w:sz="0" w:space="0" w:color="auto"/>
                <w:left w:val="none" w:sz="0" w:space="0" w:color="auto"/>
                <w:bottom w:val="none" w:sz="0" w:space="0" w:color="auto"/>
                <w:right w:val="none" w:sz="0" w:space="0" w:color="auto"/>
              </w:divBdr>
              <w:divsChild>
                <w:div w:id="7035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8581">
      <w:bodyDiv w:val="1"/>
      <w:marLeft w:val="0"/>
      <w:marRight w:val="0"/>
      <w:marTop w:val="0"/>
      <w:marBottom w:val="0"/>
      <w:divBdr>
        <w:top w:val="none" w:sz="0" w:space="0" w:color="auto"/>
        <w:left w:val="none" w:sz="0" w:space="0" w:color="auto"/>
        <w:bottom w:val="none" w:sz="0" w:space="0" w:color="auto"/>
        <w:right w:val="none" w:sz="0" w:space="0" w:color="auto"/>
      </w:divBdr>
      <w:divsChild>
        <w:div w:id="642195248">
          <w:marLeft w:val="0"/>
          <w:marRight w:val="0"/>
          <w:marTop w:val="0"/>
          <w:marBottom w:val="0"/>
          <w:divBdr>
            <w:top w:val="none" w:sz="0" w:space="0" w:color="auto"/>
            <w:left w:val="none" w:sz="0" w:space="0" w:color="auto"/>
            <w:bottom w:val="none" w:sz="0" w:space="0" w:color="auto"/>
            <w:right w:val="none" w:sz="0" w:space="0" w:color="auto"/>
          </w:divBdr>
          <w:divsChild>
            <w:div w:id="62414872">
              <w:marLeft w:val="0"/>
              <w:marRight w:val="0"/>
              <w:marTop w:val="0"/>
              <w:marBottom w:val="0"/>
              <w:divBdr>
                <w:top w:val="none" w:sz="0" w:space="0" w:color="auto"/>
                <w:left w:val="none" w:sz="0" w:space="0" w:color="auto"/>
                <w:bottom w:val="none" w:sz="0" w:space="0" w:color="auto"/>
                <w:right w:val="none" w:sz="0" w:space="0" w:color="auto"/>
              </w:divBdr>
              <w:divsChild>
                <w:div w:id="14690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450">
      <w:bodyDiv w:val="1"/>
      <w:marLeft w:val="0"/>
      <w:marRight w:val="0"/>
      <w:marTop w:val="0"/>
      <w:marBottom w:val="0"/>
      <w:divBdr>
        <w:top w:val="none" w:sz="0" w:space="0" w:color="auto"/>
        <w:left w:val="none" w:sz="0" w:space="0" w:color="auto"/>
        <w:bottom w:val="none" w:sz="0" w:space="0" w:color="auto"/>
        <w:right w:val="none" w:sz="0" w:space="0" w:color="auto"/>
      </w:divBdr>
    </w:div>
    <w:div w:id="210830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evrier@uchicago.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me.uchicago.edu/faculty/nicolas-chevri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vrierlab.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776</Words>
  <Characters>4279</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Dossani</dc:creator>
  <cp:keywords/>
  <dc:description/>
  <cp:lastModifiedBy>Santana R. Bradford</cp:lastModifiedBy>
  <cp:revision>2</cp:revision>
  <cp:lastPrinted>2019-05-29T21:34:00Z</cp:lastPrinted>
  <dcterms:created xsi:type="dcterms:W3CDTF">2021-03-08T15:58:00Z</dcterms:created>
  <dcterms:modified xsi:type="dcterms:W3CDTF">2021-03-08T15:58:00Z</dcterms:modified>
</cp:coreProperties>
</file>