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5" w:rsidRDefault="00121735" w:rsidP="0012173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POSTDOCTORAL FELLOWSHIP POSITION</w:t>
      </w:r>
    </w:p>
    <w:p w:rsidR="00121735" w:rsidRDefault="00121735" w:rsidP="0012173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Available at the University of Chicago Institute for Cardiovascular Research.</w:t>
      </w:r>
      <w:proofErr w:type="gramEnd"/>
      <w:r>
        <w:rPr>
          <w:rFonts w:ascii="Century Gothic" w:hAnsi="Century Gothic"/>
        </w:rPr>
        <w:t xml:space="preserve">  We study molecular mechanisms of arrhythmias and seek a talented candidate (Ph.D. and/or M.D.) with a strong background in electrophysiology, cardiovascular research, metabolism, cell/mitochondrial biology, patch clamp and ion channels. Please submit your application, including CV to: </w:t>
      </w:r>
      <w:proofErr w:type="spellStart"/>
      <w:r>
        <w:rPr>
          <w:rFonts w:ascii="Century Gothic" w:hAnsi="Century Gothic"/>
        </w:rPr>
        <w:t>Cevher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Ozcan</w:t>
      </w:r>
      <w:proofErr w:type="spellEnd"/>
      <w:r>
        <w:rPr>
          <w:rFonts w:ascii="Century Gothic" w:hAnsi="Century Gothic"/>
        </w:rPr>
        <w:t xml:space="preserve">, M.D., University of Chicago Medicine/Cardiology, 5841 S. Maryland Avenue, MC 6080, Chicago, IL 60637, Email: </w:t>
      </w:r>
      <w:hyperlink r:id="rId5" w:history="1">
        <w:r>
          <w:rPr>
            <w:rStyle w:val="Hyperlink"/>
            <w:rFonts w:ascii="Century Gothic" w:hAnsi="Century Gothic"/>
          </w:rPr>
          <w:t>cozcan@medicine.bsd.uchicago.edu</w:t>
        </w:r>
      </w:hyperlink>
      <w:r>
        <w:rPr>
          <w:rFonts w:ascii="Century Gothic" w:hAnsi="Century Gothic"/>
        </w:rPr>
        <w:t xml:space="preserve">. </w:t>
      </w:r>
    </w:p>
    <w:p w:rsidR="00767E39" w:rsidRDefault="00121735">
      <w:bookmarkStart w:id="0" w:name="_GoBack"/>
      <w:bookmarkEnd w:id="0"/>
    </w:p>
    <w:sectPr w:rsidR="00767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35"/>
    <w:rsid w:val="00100508"/>
    <w:rsid w:val="00121735"/>
    <w:rsid w:val="00A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zcan@medicine.bsd.uchicag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Valerie [BSD] - GRA</dc:creator>
  <cp:lastModifiedBy>Miller, Valerie [BSD] - GRA</cp:lastModifiedBy>
  <cp:revision>1</cp:revision>
  <dcterms:created xsi:type="dcterms:W3CDTF">2019-01-22T18:36:00Z</dcterms:created>
  <dcterms:modified xsi:type="dcterms:W3CDTF">2019-01-22T18:37:00Z</dcterms:modified>
</cp:coreProperties>
</file>