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1705" w14:textId="77777777" w:rsidR="00C370F3" w:rsidRPr="00C748A3" w:rsidRDefault="00C370F3" w:rsidP="00C748A3">
      <w:pPr>
        <w:spacing w:after="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</w:pPr>
    </w:p>
    <w:p w14:paraId="59E6F6C1" w14:textId="56818644" w:rsidR="00C370F3" w:rsidRPr="00C748A3" w:rsidRDefault="00C370F3" w:rsidP="00C748A3">
      <w:pPr>
        <w:spacing w:after="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</w:pPr>
      <w:r w:rsidRPr="00C748A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 xml:space="preserve">Postdoctoral Scholar for the Study of </w:t>
      </w:r>
      <w:r w:rsidR="0042228E" w:rsidRPr="00C748A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 xml:space="preserve">Gene Regulatory Networks </w:t>
      </w:r>
      <w:r w:rsidR="00C748A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>Controlling Cardiac Rhythm, Function,</w:t>
      </w:r>
      <w:r w:rsidR="0042228E" w:rsidRPr="00C748A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 xml:space="preserve"> </w:t>
      </w:r>
      <w:r w:rsidR="00CD4881" w:rsidRPr="00C748A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 xml:space="preserve">and </w:t>
      </w:r>
      <w:r w:rsidR="00C1332A" w:rsidRPr="00C748A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>Disease</w:t>
      </w:r>
      <w:r w:rsidRPr="00C748A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 xml:space="preserve">: Chicago, IL, United States </w:t>
      </w:r>
    </w:p>
    <w:p w14:paraId="6F43D3CF" w14:textId="1A35ECAC" w:rsidR="009A07EC" w:rsidRPr="00C748A3" w:rsidRDefault="009A07EC" w:rsidP="00C748A3">
      <w:pPr>
        <w:spacing w:after="0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en"/>
        </w:rPr>
      </w:pPr>
    </w:p>
    <w:p w14:paraId="7D320E36" w14:textId="0B7C2E06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 xml:space="preserve">What are the </w:t>
      </w:r>
      <w:r>
        <w:rPr>
          <w:rFonts w:ascii="Arial" w:hAnsi="Arial" w:cs="Arial"/>
          <w:color w:val="000000"/>
          <w:sz w:val="24"/>
          <w:szCs w:val="24"/>
        </w:rPr>
        <w:t>genomic</w:t>
      </w:r>
      <w:r w:rsidRPr="00C748A3">
        <w:rPr>
          <w:rFonts w:ascii="Arial" w:hAnsi="Arial" w:cs="Arial"/>
          <w:color w:val="000000"/>
          <w:sz w:val="24"/>
          <w:szCs w:val="24"/>
        </w:rPr>
        <w:t xml:space="preserve"> principals of the gene regulatory networks that control cardiac</w:t>
      </w:r>
    </w:p>
    <w:p w14:paraId="04583863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 xml:space="preserve">rhythm and function in the adult heart? How do perturbation of these networks </w:t>
      </w:r>
      <w:proofErr w:type="gramStart"/>
      <w:r w:rsidRPr="00C748A3">
        <w:rPr>
          <w:rFonts w:ascii="Arial" w:hAnsi="Arial" w:cs="Arial"/>
          <w:color w:val="000000"/>
          <w:sz w:val="24"/>
          <w:szCs w:val="24"/>
        </w:rPr>
        <w:t>cause</w:t>
      </w:r>
      <w:proofErr w:type="gramEnd"/>
    </w:p>
    <w:p w14:paraId="4777F0BA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 xml:space="preserve">arrhythmias or heart failure? Can we define pathologic networks specific to </w:t>
      </w:r>
      <w:proofErr w:type="gramStart"/>
      <w:r w:rsidRPr="00C748A3">
        <w:rPr>
          <w:rFonts w:ascii="Arial" w:hAnsi="Arial" w:cs="Arial"/>
          <w:color w:val="000000"/>
          <w:sz w:val="24"/>
          <w:szCs w:val="24"/>
        </w:rPr>
        <w:t>disease</w:t>
      </w:r>
      <w:proofErr w:type="gramEnd"/>
    </w:p>
    <w:p w14:paraId="5F5AE357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and intervene to improve cardiac rhythm or heart function?</w:t>
      </w:r>
    </w:p>
    <w:p w14:paraId="3CD05D4B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2097D42C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Applications are invited for postdoctoral positions for research and training in the</w:t>
      </w:r>
    </w:p>
    <w:p w14:paraId="7BB37239" w14:textId="7E42F3BB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Moskowitz laboratory at The University of Chicago</w:t>
      </w:r>
      <w:r w:rsidR="00C45AB6">
        <w:rPr>
          <w:rFonts w:ascii="Arial" w:hAnsi="Arial" w:cs="Arial"/>
          <w:color w:val="000000"/>
          <w:sz w:val="24"/>
          <w:szCs w:val="24"/>
        </w:rPr>
        <w:t xml:space="preserve"> to investigate these questions</w:t>
      </w:r>
      <w:bookmarkStart w:id="0" w:name="_GoBack"/>
      <w:bookmarkEnd w:id="0"/>
    </w:p>
    <w:p w14:paraId="2E31F789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(</w:t>
      </w:r>
      <w:hyperlink r:id="rId5" w:tgtFrame="_blank" w:history="1">
        <w:r w:rsidRPr="00C748A3">
          <w:rPr>
            <w:rStyle w:val="Hyperlink"/>
            <w:rFonts w:ascii="Arial" w:hAnsi="Arial" w:cs="Arial"/>
            <w:sz w:val="24"/>
            <w:szCs w:val="24"/>
          </w:rPr>
          <w:t>http://moskowitzlab.uchicago.edu/index.html</w:t>
        </w:r>
      </w:hyperlink>
      <w:r w:rsidRPr="00C748A3">
        <w:rPr>
          <w:rFonts w:ascii="Arial" w:hAnsi="Arial" w:cs="Arial"/>
          <w:color w:val="000000"/>
          <w:sz w:val="24"/>
          <w:szCs w:val="24"/>
        </w:rPr>
        <w:t>). We seek a motivated and well-trained</w:t>
      </w:r>
    </w:p>
    <w:p w14:paraId="4DF1FBF0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individual to join a NIH funded investigation of the gene regulatory networks controlling</w:t>
      </w:r>
    </w:p>
    <w:p w14:paraId="575B16BB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heart rhythm and arrhythmias (</w:t>
      </w:r>
      <w:hyperlink r:id="rId6" w:tgtFrame="_blank" w:history="1">
        <w:r w:rsidRPr="00C748A3">
          <w:rPr>
            <w:rStyle w:val="Hyperlink"/>
            <w:rFonts w:ascii="Arial" w:hAnsi="Arial" w:cs="Arial"/>
            <w:sz w:val="24"/>
            <w:szCs w:val="24"/>
          </w:rPr>
          <w:t>https://elifesciences.org/articles/31683</w:t>
        </w:r>
      </w:hyperlink>
      <w:r w:rsidRPr="00C748A3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748A3">
        <w:rPr>
          <w:rFonts w:ascii="Arial" w:hAnsi="Arial" w:cs="Arial"/>
          <w:color w:val="000000"/>
          <w:sz w:val="24"/>
          <w:szCs w:val="24"/>
        </w:rPr>
        <w:t>and</w:t>
      </w:r>
    </w:p>
    <w:p w14:paraId="5C83D707" w14:textId="77777777" w:rsidR="00C748A3" w:rsidRPr="00C748A3" w:rsidRDefault="00C45AB6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hyperlink r:id="rId7" w:tgtFrame="_blank" w:history="1">
        <w:r w:rsidR="00C748A3" w:rsidRPr="00C748A3">
          <w:rPr>
            <w:rStyle w:val="Hyperlink"/>
            <w:rFonts w:ascii="Arial" w:hAnsi="Arial" w:cs="Arial"/>
            <w:sz w:val="24"/>
            <w:szCs w:val="24"/>
          </w:rPr>
          <w:t>https://stm.sciencemag.org/content/8/354/354ra115</w:t>
        </w:r>
      </w:hyperlink>
      <w:r w:rsidR="00C748A3" w:rsidRPr="00C748A3">
        <w:rPr>
          <w:rFonts w:ascii="Arial" w:hAnsi="Arial" w:cs="Arial"/>
          <w:color w:val="000000"/>
          <w:sz w:val="24"/>
          <w:szCs w:val="24"/>
        </w:rPr>
        <w:t>). We have pioneered a novel</w:t>
      </w:r>
    </w:p>
    <w:p w14:paraId="48DD123E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approach for identification of functional enhancers and associated long non-coding</w:t>
      </w:r>
    </w:p>
    <w:p w14:paraId="6411A12C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RNAs (</w:t>
      </w:r>
      <w:proofErr w:type="spellStart"/>
      <w:r w:rsidRPr="00C748A3">
        <w:rPr>
          <w:rFonts w:ascii="Arial" w:hAnsi="Arial" w:cs="Arial"/>
          <w:color w:val="000000"/>
          <w:sz w:val="24"/>
          <w:szCs w:val="24"/>
        </w:rPr>
        <w:t>lncRNAs</w:t>
      </w:r>
      <w:proofErr w:type="spellEnd"/>
      <w:r w:rsidRPr="00C748A3">
        <w:rPr>
          <w:rFonts w:ascii="Arial" w:hAnsi="Arial" w:cs="Arial"/>
          <w:color w:val="000000"/>
          <w:sz w:val="24"/>
          <w:szCs w:val="24"/>
        </w:rPr>
        <w:t>). We will investigate the gene regulatory networks controlling cardiac</w:t>
      </w:r>
    </w:p>
    <w:p w14:paraId="13610E39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rhythm and function, and define the molecular mechanisms underlying cardiac</w:t>
      </w:r>
    </w:p>
    <w:p w14:paraId="0D6B5024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arrhythmias and heart failure that result from network dysfunction. These novel</w:t>
      </w:r>
    </w:p>
    <w:p w14:paraId="68EE27BA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approaches are applicable to human genetics, transcriptional regulation, and RNA</w:t>
      </w:r>
    </w:p>
    <w:p w14:paraId="137702AF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biology, and will impact cardiovascular genetics and human molecular</w:t>
      </w:r>
    </w:p>
    <w:p w14:paraId="7CEB4B91" w14:textId="6DC9F15A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genetics more broadly. The laboratory integrates genomics, bioinformatics, molecular biology, mouse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8A3">
        <w:rPr>
          <w:rFonts w:ascii="Arial" w:hAnsi="Arial" w:cs="Arial"/>
          <w:color w:val="000000"/>
          <w:sz w:val="24"/>
          <w:szCs w:val="24"/>
        </w:rPr>
        <w:t>genetics, human genetics, and embryonic stem cell differentiations to investigate basic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8A3">
        <w:rPr>
          <w:rFonts w:ascii="Arial" w:hAnsi="Arial" w:cs="Arial"/>
          <w:color w:val="000000"/>
          <w:sz w:val="24"/>
          <w:szCs w:val="24"/>
        </w:rPr>
        <w:t>principles of gene regulation in the context of the adult heart.</w:t>
      </w:r>
    </w:p>
    <w:p w14:paraId="69BEE87E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BEA1C7D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Our laboratory is affiliated with the Departments of Pediatrics, Pathology, and Human</w:t>
      </w:r>
    </w:p>
    <w:p w14:paraId="3F53C4C5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Genetics, the Institute for Genomics and Systems Biology (</w:t>
      </w:r>
      <w:hyperlink r:id="rId8" w:tgtFrame="_blank" w:history="1">
        <w:r w:rsidRPr="00C748A3">
          <w:rPr>
            <w:rStyle w:val="Hyperlink"/>
            <w:rFonts w:ascii="Arial" w:hAnsi="Arial" w:cs="Arial"/>
            <w:sz w:val="24"/>
            <w:szCs w:val="24"/>
          </w:rPr>
          <w:t>http://www.igsb.org</w:t>
        </w:r>
      </w:hyperlink>
      <w:r w:rsidRPr="00C748A3">
        <w:rPr>
          <w:rFonts w:ascii="Arial" w:hAnsi="Arial" w:cs="Arial"/>
          <w:color w:val="000000"/>
          <w:sz w:val="24"/>
          <w:szCs w:val="24"/>
        </w:rPr>
        <w:t>), and</w:t>
      </w:r>
    </w:p>
    <w:p w14:paraId="0BB09FD9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graduate programs in both Development, Regeneration and Stem Cell Biology</w:t>
      </w:r>
    </w:p>
    <w:p w14:paraId="11F0F8FD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(</w:t>
      </w:r>
      <w:hyperlink r:id="rId9" w:tgtFrame="_blank" w:history="1">
        <w:r w:rsidRPr="00C748A3">
          <w:rPr>
            <w:rStyle w:val="Hyperlink"/>
            <w:rFonts w:ascii="Arial" w:hAnsi="Arial" w:cs="Arial"/>
            <w:sz w:val="24"/>
            <w:szCs w:val="24"/>
          </w:rPr>
          <w:t>https://drsb.uchicago.edu</w:t>
        </w:r>
      </w:hyperlink>
      <w:r w:rsidRPr="00C748A3">
        <w:rPr>
          <w:rFonts w:ascii="Arial" w:hAnsi="Arial" w:cs="Arial"/>
          <w:color w:val="000000"/>
          <w:sz w:val="24"/>
          <w:szCs w:val="24"/>
        </w:rPr>
        <w:t>) and Genetics, Genomics and Systems Biology</w:t>
      </w:r>
    </w:p>
    <w:p w14:paraId="648CBB61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(</w:t>
      </w:r>
      <w:hyperlink r:id="rId10" w:tgtFrame="_blank" w:history="1">
        <w:r w:rsidRPr="00C748A3">
          <w:rPr>
            <w:rStyle w:val="Hyperlink"/>
            <w:rFonts w:ascii="Arial" w:hAnsi="Arial" w:cs="Arial"/>
            <w:sz w:val="24"/>
            <w:szCs w:val="24"/>
          </w:rPr>
          <w:t>https://ggsb.uchicago.edu</w:t>
        </w:r>
      </w:hyperlink>
      <w:r w:rsidRPr="00C748A3">
        <w:rPr>
          <w:rFonts w:ascii="Arial" w:hAnsi="Arial" w:cs="Arial"/>
          <w:color w:val="000000"/>
          <w:sz w:val="24"/>
          <w:szCs w:val="24"/>
        </w:rPr>
        <w:t>). We are located in the Knapp Center at the University of</w:t>
      </w:r>
    </w:p>
    <w:p w14:paraId="05FD5E4B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Chicago.</w:t>
      </w:r>
    </w:p>
    <w:p w14:paraId="641725DB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7142EC1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Highly motivated candidates with a recent PhD in developmental biology, molecular</w:t>
      </w:r>
    </w:p>
    <w:p w14:paraId="55137E2C" w14:textId="59301D5E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biology, genetics, pathology, cardiology or related field</w:t>
      </w:r>
      <w:r w:rsidR="001452DA">
        <w:rPr>
          <w:rFonts w:ascii="Arial" w:hAnsi="Arial" w:cs="Arial"/>
          <w:color w:val="000000"/>
          <w:sz w:val="24"/>
          <w:szCs w:val="24"/>
        </w:rPr>
        <w:t>s</w:t>
      </w:r>
      <w:r w:rsidRPr="00C748A3">
        <w:rPr>
          <w:rFonts w:ascii="Arial" w:hAnsi="Arial" w:cs="Arial"/>
          <w:color w:val="000000"/>
          <w:sz w:val="24"/>
          <w:szCs w:val="24"/>
        </w:rPr>
        <w:t xml:space="preserve"> and with at least one first author</w:t>
      </w:r>
      <w:r w:rsidR="001452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8A3">
        <w:rPr>
          <w:rFonts w:ascii="Arial" w:hAnsi="Arial" w:cs="Arial"/>
          <w:color w:val="000000"/>
          <w:sz w:val="24"/>
          <w:szCs w:val="24"/>
        </w:rPr>
        <w:t>paper in an English language journal are encouraged to apply. Experience with</w:t>
      </w:r>
    </w:p>
    <w:p w14:paraId="67DC3B45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genomics, molecular biology, mouse genetics, and/or bioinformatics is sought.</w:t>
      </w:r>
    </w:p>
    <w:p w14:paraId="06DAA561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Molecular biology skills are essential. Please send a letter describing research</w:t>
      </w:r>
    </w:p>
    <w:p w14:paraId="0D072F84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experience/interest, CV, and contact information for three references electronically to:</w:t>
      </w:r>
    </w:p>
    <w:p w14:paraId="67B6940C" w14:textId="25E38CC5" w:rsidR="00C748A3" w:rsidRDefault="00C45AB6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hyperlink r:id="rId11" w:tgtFrame="_blank" w:history="1">
        <w:r w:rsidR="00C748A3" w:rsidRPr="00C748A3">
          <w:rPr>
            <w:rStyle w:val="Hyperlink"/>
            <w:rFonts w:ascii="Arial" w:hAnsi="Arial" w:cs="Arial"/>
            <w:sz w:val="24"/>
            <w:szCs w:val="24"/>
          </w:rPr>
          <w:t>cpaez@peds.bsd.uchicago.edu</w:t>
        </w:r>
      </w:hyperlink>
      <w:r w:rsidR="00C748A3" w:rsidRPr="00C748A3">
        <w:rPr>
          <w:rFonts w:ascii="Arial" w:hAnsi="Arial" w:cs="Arial"/>
          <w:color w:val="000000"/>
          <w:sz w:val="24"/>
          <w:szCs w:val="24"/>
        </w:rPr>
        <w:t>.</w:t>
      </w:r>
    </w:p>
    <w:p w14:paraId="259C3171" w14:textId="77777777" w:rsidR="001452DA" w:rsidRPr="00C748A3" w:rsidRDefault="001452DA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25A79EE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Please address correspondence to:</w:t>
      </w:r>
    </w:p>
    <w:p w14:paraId="44049D0A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Ivan Moskowitz, M.D., Ph.D.</w:t>
      </w:r>
    </w:p>
    <w:p w14:paraId="058BF12E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Professor and Vice Chair for Research</w:t>
      </w:r>
    </w:p>
    <w:p w14:paraId="64B032D3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lastRenderedPageBreak/>
        <w:t>Departments of Pediatrics and Pathology</w:t>
      </w:r>
    </w:p>
    <w:p w14:paraId="569AAA3A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The University of Chicago</w:t>
      </w:r>
    </w:p>
    <w:p w14:paraId="06815814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900 East 57th Street, KCBD Room 5102</w:t>
      </w:r>
    </w:p>
    <w:p w14:paraId="2B1CA50C" w14:textId="77777777" w:rsidR="00C748A3" w:rsidRPr="00C748A3" w:rsidRDefault="00C748A3" w:rsidP="00C748A3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748A3">
        <w:rPr>
          <w:rFonts w:ascii="Arial" w:hAnsi="Arial" w:cs="Arial"/>
          <w:color w:val="000000"/>
          <w:sz w:val="24"/>
          <w:szCs w:val="24"/>
        </w:rPr>
        <w:t>Chicago, Illinois 60637</w:t>
      </w:r>
    </w:p>
    <w:p w14:paraId="3EE70910" w14:textId="77777777" w:rsidR="00C748A3" w:rsidRPr="00C748A3" w:rsidRDefault="00C748A3" w:rsidP="00C748A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</w:p>
    <w:p w14:paraId="40537AD6" w14:textId="3FA69EC8" w:rsidR="00C748A3" w:rsidRPr="00C748A3" w:rsidRDefault="00C748A3" w:rsidP="00C748A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C748A3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Key words: Genetics, Genomics, Heart, Cardiac, Cardiac Rhythm, Arrhythmia, Atrial Fibrillation, Cardiac Function, Heart Failure, electrophysiology,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RNA, non-coding RNA, long non-coding RNA, lncRNA</w:t>
      </w:r>
      <w:r w:rsidRPr="00C748A3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cardiology, molecular mechanism, gene regulatory network</w:t>
      </w:r>
    </w:p>
    <w:p w14:paraId="5D9C3D48" w14:textId="77777777" w:rsidR="00C748A3" w:rsidRPr="00C748A3" w:rsidRDefault="00C748A3" w:rsidP="00C748A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</w:p>
    <w:p w14:paraId="21C542ED" w14:textId="4DE7CF51" w:rsidR="00C748A3" w:rsidRPr="00C748A3" w:rsidRDefault="00C748A3" w:rsidP="00C748A3">
      <w:pPr>
        <w:spacing w:after="0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en"/>
        </w:rPr>
      </w:pPr>
      <w:r w:rsidRPr="00C748A3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The University of Chicago is an Affirmative Action/Equal Opportunity Employer.</w:t>
      </w:r>
    </w:p>
    <w:p w14:paraId="71190108" w14:textId="168866F0" w:rsidR="007F01DF" w:rsidRPr="00C748A3" w:rsidRDefault="007F01DF" w:rsidP="00C748A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7F01DF" w:rsidRPr="00C748A3" w:rsidSect="00C370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6C0B"/>
    <w:multiLevelType w:val="multilevel"/>
    <w:tmpl w:val="6E2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648BB"/>
    <w:multiLevelType w:val="multilevel"/>
    <w:tmpl w:val="0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F3"/>
    <w:rsid w:val="000407F9"/>
    <w:rsid w:val="00042A48"/>
    <w:rsid w:val="001452DA"/>
    <w:rsid w:val="002401C1"/>
    <w:rsid w:val="002B23B6"/>
    <w:rsid w:val="002E4F95"/>
    <w:rsid w:val="00333FF5"/>
    <w:rsid w:val="00336D8B"/>
    <w:rsid w:val="0042228E"/>
    <w:rsid w:val="004C364B"/>
    <w:rsid w:val="004F1C50"/>
    <w:rsid w:val="00552128"/>
    <w:rsid w:val="007318AB"/>
    <w:rsid w:val="007D5581"/>
    <w:rsid w:val="007F01DF"/>
    <w:rsid w:val="009A07EC"/>
    <w:rsid w:val="00A826DA"/>
    <w:rsid w:val="00B7371A"/>
    <w:rsid w:val="00C1332A"/>
    <w:rsid w:val="00C370F3"/>
    <w:rsid w:val="00C45AB6"/>
    <w:rsid w:val="00C748A3"/>
    <w:rsid w:val="00CD4881"/>
    <w:rsid w:val="00D40C85"/>
    <w:rsid w:val="00D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9E819"/>
  <w15:docId w15:val="{85DEB99B-575A-664A-B722-A4F75EDF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wire-cite-metadata-journal">
    <w:name w:val="highwire-cite-metadata-journal"/>
    <w:basedOn w:val="DefaultParagraphFont"/>
    <w:rsid w:val="007D5581"/>
  </w:style>
  <w:style w:type="character" w:customStyle="1" w:styleId="apple-converted-space">
    <w:name w:val="apple-converted-space"/>
    <w:basedOn w:val="DefaultParagraphFont"/>
    <w:rsid w:val="007D5581"/>
  </w:style>
  <w:style w:type="character" w:customStyle="1" w:styleId="highwire-cite-metadata-pages">
    <w:name w:val="highwire-cite-metadata-pages"/>
    <w:basedOn w:val="DefaultParagraphFont"/>
    <w:rsid w:val="007D5581"/>
  </w:style>
  <w:style w:type="character" w:customStyle="1" w:styleId="highwire-cite-metadata-doi">
    <w:name w:val="highwire-cite-metadata-doi"/>
    <w:basedOn w:val="DefaultParagraphFont"/>
    <w:rsid w:val="007D5581"/>
  </w:style>
  <w:style w:type="character" w:customStyle="1" w:styleId="doilabel">
    <w:name w:val="doi_label"/>
    <w:basedOn w:val="DefaultParagraphFont"/>
    <w:rsid w:val="007D5581"/>
  </w:style>
  <w:style w:type="character" w:styleId="Hyperlink">
    <w:name w:val="Hyperlink"/>
    <w:basedOn w:val="DefaultParagraphFont"/>
    <w:uiPriority w:val="99"/>
    <w:unhideWhenUsed/>
    <w:rsid w:val="002E4F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F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7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chospitals.edu/owa/14.3.361.1/scripts/premium/redir.aspx?C=9BQ3Ls583AWdh0qeEMAU2UhQIYSaMJ1MUkli6VDnhFrF0yGla2TXCA..&amp;URL=https%3a%2f%2furldefense.proofpoint.com%2fv2%2furl%3fu%3dhttp-3A__www.igsb.org%26d%3dDwMFaQ%26c%3dNd1gv_ZWYNIRyZYZmXb18oVfc3lTqv2smA_esABG70U%26r%3d8VjFb-wExzmJJ8UM5HLb1cf-JKe6-ixM4ijbt7Mxwu8%26m%3d1NqzYJIw0h4bwPNEuLBIw0OOGOUX8rm4uuBPTgzsRUA%26s%3docp1r4GqOryd-0xokT4eMwjGnU5wranT-rqZNeStbMk%26e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uchospitals.edu/owa/14.3.361.1/scripts/premium/redir.aspx?C=pQ55tYzjqfA8cG6uhKOJ9VrtfoxR6k00WGmFud1NMSXF0yGla2TXCA..&amp;URL=https%3a%2f%2furldefense.proofpoint.com%2fv2%2furl%3fu%3dhttps-3A__stm.sciencemag.org_content_8_354_354ra115%26d%3dDwMFaQ%26c%3dNd1gv_ZWYNIRyZYZmXb18oVfc3lTqv2smA_esABG70U%26r%3d8VjFb-wExzmJJ8UM5HLb1cf-JKe6-ixM4ijbt7Mxwu8%26m%3d1NqzYJIw0h4bwPNEuLBIw0OOGOUX8rm4uuBPTgzsRUA%26s%3dGETYJ-h5N1ac4DkN_fDdRtXkzwRDlRKBxO6W4lVDbjI%26e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chospitals.edu/owa/14.3.361.1/scripts/premium/redir.aspx?C=q2wsVVgrhOhnOZw_4bPWi-iEuWpf73xuJA1nw5BrpvnF0yGla2TXCA..&amp;URL=https%3a%2f%2furldefense.proofpoint.com%2fv2%2furl%3fu%3dhttps-3A__elifesciences.org_articles_31683%26d%3dDwMFaQ%26c%3dNd1gv_ZWYNIRyZYZmXb18oVfc3lTqv2smA_esABG70U%26r%3d8VjFb-wExzmJJ8UM5HLb1cf-JKe6-ixM4ijbt7Mxwu8%26m%3d1NqzYJIw0h4bwPNEuLBIw0OOGOUX8rm4uuBPTgzsRUA%26s%3dAwkHra1BAktEHHTboUhgj3BTnKhtF7457W0iIbYRdgk%26e%3d" TargetMode="External"/><Relationship Id="rId11" Type="http://schemas.openxmlformats.org/officeDocument/2006/relationships/hyperlink" Target="https://mail.uchospitals.edu/owa/14.3.361.1/scripts/premium/redir.aspx?C=aQy8XbABsX8lURprqiOgfV2qx0l7zw6Al1EvNJLc3M_F0yGla2TXCA..&amp;URL=mailto%3acpaez%40peds.bsd.uchicago.edu" TargetMode="External"/><Relationship Id="rId5" Type="http://schemas.openxmlformats.org/officeDocument/2006/relationships/hyperlink" Target="https://mail.uchospitals.edu/owa/14.3.361.1/scripts/premium/redir.aspx?C=ZJFss-1O5xsnZtGyEx7ZKsZ9RwAEr_Pqvu-KmdXv_CfF0yGla2TXCA..&amp;URL=http%3a%2f%2fmoskowitzlab.uchicago.edu%2findex.html" TargetMode="External"/><Relationship Id="rId10" Type="http://schemas.openxmlformats.org/officeDocument/2006/relationships/hyperlink" Target="https://mail.uchospitals.edu/owa/14.3.361.1/scripts/premium/redir.aspx?C=sHikLMINCu6xQsMhp_hJJtrMk7xa-bq4b3uJ-lzrLq_F0yGla2TXCA..&amp;URL=https%3a%2f%2fggsb.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uchospitals.edu/owa/14.3.361.1/scripts/premium/redir.aspx?C=XwdBRXFimY3e4rhLZSrwlEV2tqlr-L3zyiXBLzUj947F0yGla2TXCA..&amp;URL=https%3a%2f%2fdrsb.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DeMack, Tracie [BSD] - PED</dc:creator>
  <cp:lastModifiedBy>Microsoft Office User</cp:lastModifiedBy>
  <cp:revision>4</cp:revision>
  <dcterms:created xsi:type="dcterms:W3CDTF">2019-11-08T17:21:00Z</dcterms:created>
  <dcterms:modified xsi:type="dcterms:W3CDTF">2019-11-08T20:40:00Z</dcterms:modified>
</cp:coreProperties>
</file>